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A458" w14:textId="1BB0463F" w:rsidR="006F2F2C" w:rsidRPr="00FD3EF7" w:rsidRDefault="00215185">
      <w:pPr>
        <w:rPr>
          <w:rFonts w:ascii="標楷體" w:eastAsia="標楷體" w:hAnsi="標楷體"/>
          <w:sz w:val="28"/>
          <w:szCs w:val="24"/>
        </w:rPr>
      </w:pPr>
      <w:r w:rsidRPr="00FD3EF7">
        <w:rPr>
          <w:rFonts w:ascii="標楷體" w:eastAsia="標楷體" w:hAnsi="標楷體" w:hint="eastAsia"/>
          <w:sz w:val="28"/>
          <w:szCs w:val="24"/>
        </w:rPr>
        <w:t>「社工人員心理諮商補助計畫」申請方式</w:t>
      </w:r>
      <w:r w:rsidR="00F5566A" w:rsidRPr="00FD3EF7">
        <w:rPr>
          <w:rFonts w:ascii="標楷體" w:eastAsia="標楷體" w:hAnsi="標楷體" w:hint="eastAsia"/>
          <w:sz w:val="28"/>
          <w:szCs w:val="24"/>
        </w:rPr>
        <w:t>與須知</w:t>
      </w:r>
      <w:r w:rsidRPr="00FD3EF7">
        <w:rPr>
          <w:rFonts w:ascii="標楷體" w:eastAsia="標楷體" w:hAnsi="標楷體" w:hint="eastAsia"/>
          <w:sz w:val="28"/>
          <w:szCs w:val="24"/>
        </w:rPr>
        <w:t xml:space="preserve">:　</w:t>
      </w:r>
    </w:p>
    <w:p w14:paraId="1DDE2F55" w14:textId="550AB350" w:rsidR="00F520DE" w:rsidRPr="00FD3EF7" w:rsidRDefault="00F520DE" w:rsidP="00F5566A">
      <w:pPr>
        <w:pStyle w:val="Web"/>
        <w:numPr>
          <w:ilvl w:val="0"/>
          <w:numId w:val="4"/>
        </w:numPr>
        <w:spacing w:before="240" w:beforeAutospacing="0" w:after="240" w:afterAutospacing="0"/>
        <w:rPr>
          <w:rFonts w:ascii="標楷體" w:eastAsia="標楷體" w:hAnsi="標楷體"/>
          <w:sz w:val="28"/>
          <w:szCs w:val="28"/>
        </w:rPr>
      </w:pPr>
      <w:r w:rsidRPr="00FD3EF7">
        <w:rPr>
          <w:rFonts w:ascii="標楷體" w:eastAsia="標楷體" w:hAnsi="標楷體" w:cs="Times New Roman"/>
          <w:color w:val="000000"/>
        </w:rPr>
        <w:t>申請資格：</w:t>
      </w:r>
      <w:r w:rsidRPr="00FD3EF7">
        <w:rPr>
          <w:rFonts w:ascii="標楷體" w:eastAsia="標楷體" w:hAnsi="標楷體" w:cs="Times New Roman"/>
          <w:color w:val="FF0000"/>
        </w:rPr>
        <w:t>現職</w:t>
      </w:r>
      <w:r w:rsidRPr="00FD3EF7">
        <w:rPr>
          <w:rFonts w:ascii="標楷體" w:eastAsia="標楷體" w:hAnsi="標楷體" w:cs="Times New Roman"/>
          <w:color w:val="000000"/>
        </w:rPr>
        <w:t>社工領域相關人員</w:t>
      </w:r>
      <w:r w:rsidRPr="00FD3EF7">
        <w:rPr>
          <w:rFonts w:ascii="標楷體" w:eastAsia="標楷體" w:hAnsi="標楷體" w:cs="Arial"/>
          <w:color w:val="000000"/>
        </w:rPr>
        <w:t>(</w:t>
      </w:r>
      <w:r w:rsidRPr="00FD3EF7">
        <w:rPr>
          <w:rFonts w:ascii="標楷體" w:eastAsia="標楷體" w:hAnsi="標楷體" w:cs="Times New Roman"/>
          <w:color w:val="000000"/>
        </w:rPr>
        <w:t>包含</w:t>
      </w:r>
      <w:r w:rsidRPr="00082A5C">
        <w:rPr>
          <w:rFonts w:ascii="標楷體" w:eastAsia="標楷體" w:hAnsi="標楷體" w:cs="Times New Roman"/>
          <w:color w:val="212121"/>
        </w:rPr>
        <w:t>社工人員</w:t>
      </w:r>
      <w:r w:rsidRPr="00FD3EF7">
        <w:rPr>
          <w:rFonts w:ascii="標楷體" w:eastAsia="標楷體" w:hAnsi="標楷體" w:cs="Times New Roman"/>
          <w:color w:val="000000"/>
        </w:rPr>
        <w:t>、社工師、督導等</w:t>
      </w:r>
      <w:r w:rsidRPr="00FD3EF7">
        <w:rPr>
          <w:rFonts w:ascii="標楷體" w:eastAsia="標楷體" w:hAnsi="標楷體" w:cs="Arial"/>
          <w:color w:val="000000"/>
        </w:rPr>
        <w:t>)</w:t>
      </w:r>
      <w:r w:rsidRPr="00FD3EF7">
        <w:rPr>
          <w:rFonts w:ascii="標楷體" w:eastAsia="標楷體" w:hAnsi="標楷體" w:cs="Times New Roman"/>
          <w:color w:val="000000"/>
        </w:rPr>
        <w:t>。過去已</w:t>
      </w:r>
      <w:r w:rsidRPr="00551AAD">
        <w:rPr>
          <w:rFonts w:ascii="標楷體" w:eastAsia="標楷體" w:hAnsi="標楷體" w:cs="Times New Roman"/>
          <w:color w:val="ED0000"/>
        </w:rPr>
        <w:t>連續使用</w:t>
      </w:r>
      <w:r w:rsidR="00921E41" w:rsidRPr="00551AAD">
        <w:rPr>
          <w:rFonts w:ascii="標楷體" w:eastAsia="標楷體" w:hAnsi="標楷體" w:cs="Times New Roman" w:hint="eastAsia"/>
          <w:color w:val="ED0000"/>
        </w:rPr>
        <w:t>兩</w:t>
      </w:r>
      <w:r w:rsidRPr="00551AAD">
        <w:rPr>
          <w:rFonts w:ascii="標楷體" w:eastAsia="標楷體" w:hAnsi="標楷體" w:cs="Times New Roman"/>
          <w:color w:val="ED0000"/>
        </w:rPr>
        <w:t>年</w:t>
      </w:r>
      <w:r w:rsidRPr="00FD3EF7">
        <w:rPr>
          <w:rFonts w:ascii="標楷體" w:eastAsia="標楷體" w:hAnsi="標楷體" w:cs="Times New Roman"/>
          <w:color w:val="000000"/>
        </w:rPr>
        <w:t>者，不在補助範圍。</w:t>
      </w:r>
      <w:r w:rsidRPr="00FD3EF7">
        <w:rPr>
          <w:rFonts w:ascii="標楷體" w:eastAsia="標楷體" w:hAnsi="標楷體" w:cs="Times New Roman"/>
          <w:color w:val="FF0000"/>
        </w:rPr>
        <w:t>每人每年限申請一次。</w:t>
      </w:r>
    </w:p>
    <w:p w14:paraId="6FCA8740" w14:textId="18E48A3B" w:rsidR="00F520DE" w:rsidRPr="00FD3EF7" w:rsidRDefault="00F520DE" w:rsidP="00F5566A">
      <w:pPr>
        <w:pStyle w:val="Web"/>
        <w:numPr>
          <w:ilvl w:val="0"/>
          <w:numId w:val="4"/>
        </w:numPr>
        <w:spacing w:before="240" w:beforeAutospacing="0" w:after="240" w:afterAutospacing="0"/>
        <w:rPr>
          <w:rFonts w:ascii="標楷體" w:eastAsia="標楷體" w:hAnsi="標楷體"/>
          <w:sz w:val="28"/>
          <w:szCs w:val="28"/>
        </w:rPr>
      </w:pPr>
      <w:r w:rsidRPr="00FD3EF7">
        <w:rPr>
          <w:rFonts w:ascii="標楷體" w:eastAsia="標楷體" w:hAnsi="標楷體" w:cs="Times New Roman"/>
          <w:color w:val="000000"/>
        </w:rPr>
        <w:t>申請流程：</w:t>
      </w:r>
      <w:proofErr w:type="gramStart"/>
      <w:r w:rsidRPr="00FD3EF7">
        <w:rPr>
          <w:rFonts w:ascii="標楷體" w:eastAsia="標楷體" w:hAnsi="標楷體" w:cs="Times New Roman"/>
          <w:color w:val="000000"/>
        </w:rPr>
        <w:t>上懷仁官網</w:t>
      </w:r>
      <w:proofErr w:type="gramEnd"/>
      <w:r w:rsidRPr="00FD3EF7">
        <w:rPr>
          <w:rFonts w:ascii="標楷體" w:eastAsia="標楷體" w:hAnsi="標楷體" w:cs="Times New Roman"/>
          <w:color w:val="000000"/>
        </w:rPr>
        <w:t>填寫申請書後</w:t>
      </w:r>
      <w:r w:rsidRPr="00FD3EF7">
        <w:rPr>
          <w:rFonts w:ascii="標楷體" w:eastAsia="標楷體" w:hAnsi="標楷體" w:cs="Arial"/>
          <w:color w:val="000000"/>
        </w:rPr>
        <w:t>email</w:t>
      </w:r>
      <w:r w:rsidRPr="00FD3EF7">
        <w:rPr>
          <w:rFonts w:ascii="標楷體" w:eastAsia="標楷體" w:hAnsi="標楷體" w:cs="Times New Roman"/>
          <w:color w:val="000000"/>
        </w:rPr>
        <w:t>至</w:t>
      </w:r>
      <w:r w:rsidR="00773144">
        <w:rPr>
          <w:rFonts w:ascii="標楷體" w:eastAsia="標楷體" w:hAnsi="標楷體" w:cs="Arial" w:hint="eastAsia"/>
          <w:color w:val="000000"/>
        </w:rPr>
        <w:t>admin</w:t>
      </w:r>
      <w:r w:rsidRPr="00FD3EF7">
        <w:rPr>
          <w:rFonts w:ascii="標楷體" w:eastAsia="標楷體" w:hAnsi="標楷體" w:cs="Arial"/>
          <w:color w:val="000000"/>
        </w:rPr>
        <w:t>@</w:t>
      </w:r>
      <w:r w:rsidR="00773144">
        <w:rPr>
          <w:rFonts w:ascii="標楷體" w:eastAsia="標楷體" w:hAnsi="標楷體" w:cs="Arial" w:hint="eastAsia"/>
          <w:color w:val="000000"/>
        </w:rPr>
        <w:t>huaijen.org.tw</w:t>
      </w:r>
      <w:r w:rsidRPr="00FD3EF7">
        <w:rPr>
          <w:rFonts w:ascii="標楷體" w:eastAsia="標楷體" w:hAnsi="標楷體" w:cs="Times New Roman"/>
          <w:color w:val="000000"/>
        </w:rPr>
        <w:t>，經由計畫</w:t>
      </w:r>
      <w:r w:rsidR="00773144">
        <w:rPr>
          <w:rFonts w:ascii="標楷體" w:eastAsia="標楷體" w:hAnsi="標楷體" w:cs="Times New Roman" w:hint="eastAsia"/>
          <w:color w:val="000000"/>
        </w:rPr>
        <w:t>承辦人</w:t>
      </w:r>
      <w:r w:rsidRPr="00FD3EF7">
        <w:rPr>
          <w:rFonts w:ascii="標楷體" w:eastAsia="標楷體" w:hAnsi="標楷體" w:cs="Times New Roman"/>
          <w:color w:val="000000"/>
        </w:rPr>
        <w:t>電話聯繫，</w:t>
      </w:r>
      <w:r w:rsidRPr="00FD3EF7">
        <w:rPr>
          <w:rFonts w:ascii="標楷體" w:eastAsia="標楷體" w:hAnsi="標楷體" w:cs="Times New Roman"/>
        </w:rPr>
        <w:t>審核確認通過後</w:t>
      </w:r>
      <w:r w:rsidRPr="00FD3EF7">
        <w:rPr>
          <w:rFonts w:ascii="標楷體" w:eastAsia="標楷體" w:hAnsi="標楷體" w:cs="Times New Roman"/>
          <w:color w:val="000000"/>
        </w:rPr>
        <w:t>即可以開始使用補助。</w:t>
      </w:r>
    </w:p>
    <w:p w14:paraId="293630EA" w14:textId="275F87AA" w:rsidR="00F5566A" w:rsidRPr="00FD3EF7" w:rsidRDefault="00F520DE" w:rsidP="00F5566A">
      <w:pPr>
        <w:pStyle w:val="Web"/>
        <w:numPr>
          <w:ilvl w:val="0"/>
          <w:numId w:val="4"/>
        </w:numPr>
        <w:spacing w:before="240" w:beforeAutospacing="0" w:after="240" w:afterAutospacing="0"/>
        <w:rPr>
          <w:rFonts w:ascii="標楷體" w:eastAsia="標楷體" w:hAnsi="標楷體" w:cs="Times New Roman"/>
          <w:color w:val="000000"/>
        </w:rPr>
      </w:pPr>
      <w:r w:rsidRPr="00FD3EF7">
        <w:rPr>
          <w:rFonts w:ascii="標楷體" w:eastAsia="標楷體" w:hAnsi="標楷體" w:cs="Times New Roman"/>
          <w:color w:val="000000"/>
        </w:rPr>
        <w:t>補助次數：一年八次的個別諮商，需自通過的補助日起</w:t>
      </w:r>
      <w:r w:rsidR="00773144">
        <w:rPr>
          <w:rFonts w:ascii="標楷體" w:eastAsia="標楷體" w:hAnsi="標楷體" w:cs="Times New Roman" w:hint="eastAsia"/>
          <w:color w:val="000000"/>
        </w:rPr>
        <w:t>五</w:t>
      </w:r>
      <w:r w:rsidRPr="00FD3EF7">
        <w:rPr>
          <w:rFonts w:ascii="標楷體" w:eastAsia="標楷體" w:hAnsi="標楷體" w:cs="Times New Roman"/>
          <w:color w:val="000000"/>
        </w:rPr>
        <w:t>個月內執行完畢，</w:t>
      </w:r>
      <w:r w:rsidRPr="00FD3EF7">
        <w:rPr>
          <w:rFonts w:ascii="標楷體" w:eastAsia="標楷體" w:hAnsi="標楷體" w:cs="Times New Roman"/>
          <w:color w:val="FF0000"/>
        </w:rPr>
        <w:t>若未在期限內完成者當年度則無法繼續使用</w:t>
      </w:r>
      <w:r w:rsidRPr="00FD3EF7">
        <w:rPr>
          <w:rFonts w:ascii="標楷體" w:eastAsia="標楷體" w:hAnsi="標楷體" w:cs="Times New Roman"/>
          <w:color w:val="000000"/>
        </w:rPr>
        <w:t>，經心理師評估後需要延長，可以申請延長六次，</w:t>
      </w:r>
      <w:r w:rsidR="00773144">
        <w:rPr>
          <w:rFonts w:ascii="標楷體" w:eastAsia="標楷體" w:hAnsi="標楷體" w:cs="Times New Roman" w:hint="eastAsia"/>
          <w:color w:val="000000"/>
        </w:rPr>
        <w:t>延長以兩次為限，</w:t>
      </w:r>
      <w:r w:rsidRPr="00FD3EF7">
        <w:rPr>
          <w:rFonts w:ascii="標楷體" w:eastAsia="標楷體" w:hAnsi="標楷體" w:cs="Times New Roman"/>
          <w:color w:val="000000"/>
        </w:rPr>
        <w:t>需四個月內執行完畢。</w:t>
      </w:r>
    </w:p>
    <w:p w14:paraId="37A2B2BE" w14:textId="3122AE99" w:rsidR="00215185" w:rsidRPr="00D62324" w:rsidRDefault="00F520DE" w:rsidP="00215185">
      <w:pPr>
        <w:pStyle w:val="Web"/>
        <w:numPr>
          <w:ilvl w:val="0"/>
          <w:numId w:val="4"/>
        </w:numPr>
        <w:spacing w:before="240" w:beforeAutospacing="0" w:after="240" w:afterAutospacing="0"/>
        <w:rPr>
          <w:rFonts w:ascii="標楷體" w:eastAsia="標楷體" w:hAnsi="標楷體" w:cs="Times New Roman"/>
          <w:color w:val="000000"/>
        </w:rPr>
      </w:pPr>
      <w:r w:rsidRPr="00FD3EF7">
        <w:rPr>
          <w:rFonts w:ascii="標楷體" w:eastAsia="標楷體" w:hAnsi="標楷體" w:cs="Times New Roman"/>
          <w:color w:val="000000"/>
        </w:rPr>
        <w:t>方案服務使用者諮商結案/次數使用完畢後，使用</w:t>
      </w:r>
      <w:r w:rsidR="00F5566A" w:rsidRPr="00FD3EF7">
        <w:rPr>
          <w:rFonts w:ascii="標楷體" w:eastAsia="標楷體" w:hAnsi="標楷體" w:cs="Times New Roman" w:hint="eastAsia"/>
          <w:color w:val="000000"/>
        </w:rPr>
        <w:t>者</w:t>
      </w:r>
      <w:r w:rsidRPr="00FD3EF7">
        <w:rPr>
          <w:rFonts w:ascii="標楷體" w:eastAsia="標楷體" w:hAnsi="標楷體" w:cs="Times New Roman"/>
          <w:color w:val="000000"/>
        </w:rPr>
        <w:t>必需填寫完成心得</w:t>
      </w:r>
      <w:r w:rsidR="00F5566A" w:rsidRPr="00FD3EF7">
        <w:rPr>
          <w:rFonts w:ascii="標楷體" w:eastAsia="標楷體" w:hAnsi="標楷體" w:cs="Times New Roman" w:hint="eastAsia"/>
          <w:color w:val="000000"/>
        </w:rPr>
        <w:t>回饋</w:t>
      </w:r>
      <w:r w:rsidRPr="00FD3EF7">
        <w:rPr>
          <w:rFonts w:ascii="標楷體" w:eastAsia="標楷體" w:hAnsi="標楷體" w:cs="Times New Roman"/>
          <w:color w:val="000000"/>
        </w:rPr>
        <w:t>。</w:t>
      </w:r>
    </w:p>
    <w:sectPr w:rsidR="00215185" w:rsidRPr="00D623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8150" w14:textId="77777777" w:rsidR="008C0A4A" w:rsidRDefault="008C0A4A" w:rsidP="008C0A4A">
      <w:r>
        <w:separator/>
      </w:r>
    </w:p>
  </w:endnote>
  <w:endnote w:type="continuationSeparator" w:id="0">
    <w:p w14:paraId="2511543D" w14:textId="77777777" w:rsidR="008C0A4A" w:rsidRDefault="008C0A4A" w:rsidP="008C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7A47" w14:textId="77777777" w:rsidR="008C0A4A" w:rsidRDefault="008C0A4A" w:rsidP="008C0A4A">
      <w:r>
        <w:separator/>
      </w:r>
    </w:p>
  </w:footnote>
  <w:footnote w:type="continuationSeparator" w:id="0">
    <w:p w14:paraId="0A7C5012" w14:textId="77777777" w:rsidR="008C0A4A" w:rsidRDefault="008C0A4A" w:rsidP="008C0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F09EF"/>
    <w:multiLevelType w:val="hybridMultilevel"/>
    <w:tmpl w:val="A874E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E061A2"/>
    <w:multiLevelType w:val="hybridMultilevel"/>
    <w:tmpl w:val="B04279E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226392"/>
    <w:multiLevelType w:val="hybridMultilevel"/>
    <w:tmpl w:val="4D82E4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72A4AF9"/>
    <w:multiLevelType w:val="hybridMultilevel"/>
    <w:tmpl w:val="72661D46"/>
    <w:lvl w:ilvl="0" w:tplc="CD12E97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6056741">
    <w:abstractNumId w:val="3"/>
  </w:num>
  <w:num w:numId="2" w16cid:durableId="55514362">
    <w:abstractNumId w:val="2"/>
  </w:num>
  <w:num w:numId="3" w16cid:durableId="1077097466">
    <w:abstractNumId w:val="0"/>
  </w:num>
  <w:num w:numId="4" w16cid:durableId="1902641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85"/>
    <w:rsid w:val="00082A5C"/>
    <w:rsid w:val="00215185"/>
    <w:rsid w:val="00551AAD"/>
    <w:rsid w:val="006F2F2C"/>
    <w:rsid w:val="00773144"/>
    <w:rsid w:val="007A1C27"/>
    <w:rsid w:val="008C0A4A"/>
    <w:rsid w:val="00921E41"/>
    <w:rsid w:val="00981A5B"/>
    <w:rsid w:val="00C5634D"/>
    <w:rsid w:val="00CB3F36"/>
    <w:rsid w:val="00D27D4F"/>
    <w:rsid w:val="00D62324"/>
    <w:rsid w:val="00E103EA"/>
    <w:rsid w:val="00F520DE"/>
    <w:rsid w:val="00F5566A"/>
    <w:rsid w:val="00FD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BBF29C"/>
  <w15:chartTrackingRefBased/>
  <w15:docId w15:val="{D1045E4E-E4C8-4309-A94C-F8359924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185"/>
    <w:pPr>
      <w:ind w:leftChars="200" w:left="480"/>
    </w:pPr>
  </w:style>
  <w:style w:type="character" w:styleId="a4">
    <w:name w:val="Hyperlink"/>
    <w:basedOn w:val="a0"/>
    <w:uiPriority w:val="99"/>
    <w:unhideWhenUsed/>
    <w:rsid w:val="0021518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1518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F520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8C0A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C0A4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0A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0A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懷仁全人發展中心</dc:creator>
  <cp:keywords/>
  <dc:description/>
  <cp:lastModifiedBy>05 懷仁</cp:lastModifiedBy>
  <cp:revision>7</cp:revision>
  <cp:lastPrinted>2023-03-24T05:07:00Z</cp:lastPrinted>
  <dcterms:created xsi:type="dcterms:W3CDTF">2024-03-26T08:53:00Z</dcterms:created>
  <dcterms:modified xsi:type="dcterms:W3CDTF">2025-03-28T05:19:00Z</dcterms:modified>
</cp:coreProperties>
</file>